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3A" w:rsidRPr="0001743E" w:rsidRDefault="00672E3A" w:rsidP="00672E3A">
      <w:pPr>
        <w:pStyle w:val="a6"/>
        <w:numPr>
          <w:ilvl w:val="0"/>
          <w:numId w:val="1"/>
        </w:numPr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01743E">
        <w:rPr>
          <w:b/>
          <w:sz w:val="28"/>
          <w:szCs w:val="28"/>
        </w:rPr>
        <w:t>Заключение руководителя от Университета</w:t>
      </w:r>
    </w:p>
    <w:bookmarkEnd w:id="0"/>
    <w:p w:rsidR="00672E3A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</w:p>
    <w:p w:rsidR="00672E3A" w:rsidRPr="00BA4ADF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Индивидуальный план работы по производственной практике (преддипломной)</w:t>
      </w:r>
      <w:r w:rsidRPr="000F7251">
        <w:rPr>
          <w:b/>
        </w:rPr>
        <w:t xml:space="preserve"> </w:t>
      </w:r>
      <w:r>
        <w:rPr>
          <w:b/>
        </w:rPr>
        <w:t xml:space="preserve">обучающимся 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выполнен;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выполнен не в полном объеме;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6"/>
        </w:numPr>
        <w:tabs>
          <w:tab w:val="left" w:pos="-7797"/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i/>
          <w:sz w:val="20"/>
          <w:szCs w:val="20"/>
        </w:rPr>
      </w:pPr>
      <w:r w:rsidRPr="00C10906">
        <w:rPr>
          <w:sz w:val="20"/>
          <w:szCs w:val="20"/>
        </w:rPr>
        <w:t>не выполнен;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i/>
        </w:rPr>
      </w:pPr>
    </w:p>
    <w:p w:rsidR="00672E3A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0F7251">
        <w:rPr>
          <w:b/>
        </w:rPr>
        <w:t xml:space="preserve">Работа с источниками информации </w:t>
      </w:r>
      <w:r>
        <w:rPr>
          <w:b/>
        </w:rPr>
        <w:t xml:space="preserve">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  <w:r>
        <w:rPr>
          <w:b/>
        </w:rPr>
        <w:t>Обучающийся: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 xml:space="preserve">осуществил подборку необходимых документов и статистических данных, которые могут быть использованы при </w:t>
      </w:r>
      <w:r>
        <w:rPr>
          <w:sz w:val="20"/>
          <w:szCs w:val="20"/>
        </w:rPr>
        <w:t>написании выпускной квалификационной работы (дипломной работы)</w:t>
      </w:r>
      <w:r w:rsidRPr="00C10906">
        <w:rPr>
          <w:sz w:val="20"/>
          <w:szCs w:val="20"/>
        </w:rPr>
        <w:t xml:space="preserve">; 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 xml:space="preserve">осуществил подборку необходимых документов и статистических данных, которые частично могут быть использованы при </w:t>
      </w:r>
      <w:r>
        <w:rPr>
          <w:sz w:val="20"/>
          <w:szCs w:val="20"/>
        </w:rPr>
        <w:t>написании выпускной квалификационной работы (дипломной работы)</w:t>
      </w:r>
      <w:r w:rsidRPr="00C10906">
        <w:rPr>
          <w:sz w:val="20"/>
          <w:szCs w:val="20"/>
        </w:rPr>
        <w:t xml:space="preserve">; 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7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 xml:space="preserve">не осуществил подборку необходимых документов и статистических данных, или данные материалы не могут быть использованы при </w:t>
      </w:r>
      <w:r>
        <w:rPr>
          <w:sz w:val="20"/>
          <w:szCs w:val="20"/>
        </w:rPr>
        <w:t>написании выпускной квалификационной работы (дипломной работы)</w:t>
      </w:r>
      <w:r w:rsidRPr="00C10906">
        <w:rPr>
          <w:sz w:val="20"/>
          <w:szCs w:val="20"/>
        </w:rPr>
        <w:t>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</w:p>
    <w:p w:rsidR="00672E3A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0F7251">
        <w:rPr>
          <w:b/>
        </w:rPr>
        <w:t xml:space="preserve">Владение материалом по </w:t>
      </w:r>
      <w:r>
        <w:rPr>
          <w:b/>
        </w:rPr>
        <w:t xml:space="preserve">производственной практике (преддипломной) 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  <w:r>
        <w:rPr>
          <w:b/>
        </w:rPr>
        <w:t>Обучающийся: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умело анализирует полученный во время практики материал;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анализирует полученный во время практики материал;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недостаточно четко и правильно анализирует полученный во время практики материал;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неправильно анализирует полученный во время практики материал;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0F7251">
        <w:rPr>
          <w:b/>
        </w:rPr>
        <w:t xml:space="preserve">Задачи, поставленные на период </w:t>
      </w:r>
      <w:r>
        <w:rPr>
          <w:b/>
        </w:rPr>
        <w:t>производственной</w:t>
      </w:r>
      <w:r w:rsidRPr="000F7251">
        <w:rPr>
          <w:b/>
        </w:rPr>
        <w:t xml:space="preserve"> практики</w:t>
      </w:r>
      <w:r>
        <w:rPr>
          <w:b/>
        </w:rPr>
        <w:t xml:space="preserve"> (преддипломной), обучающимся</w:t>
      </w:r>
      <w:r w:rsidRPr="000F7251">
        <w:rPr>
          <w:b/>
        </w:rPr>
        <w:t xml:space="preserve"> </w:t>
      </w:r>
      <w:r>
        <w:rPr>
          <w:b/>
        </w:rPr>
        <w:t xml:space="preserve">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решены в полном объеме;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решены в полном объеме, но не полностью раскрыты;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решены частично, нет четкого обоснования и детализации;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не решены;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FE1328">
        <w:rPr>
          <w:b/>
        </w:rPr>
        <w:t xml:space="preserve">Спектр выполняемых </w:t>
      </w:r>
      <w:r>
        <w:rPr>
          <w:b/>
        </w:rPr>
        <w:t xml:space="preserve">обучающимся </w:t>
      </w:r>
      <w:r w:rsidRPr="00FE1328">
        <w:rPr>
          <w:b/>
        </w:rPr>
        <w:t xml:space="preserve">функций </w:t>
      </w:r>
      <w:r w:rsidRPr="000F7251">
        <w:rPr>
          <w:b/>
        </w:rPr>
        <w:t xml:space="preserve">в период прохождения </w:t>
      </w:r>
      <w:r>
        <w:rPr>
          <w:b/>
        </w:rPr>
        <w:t>производственной</w:t>
      </w:r>
      <w:r w:rsidRPr="000F7251">
        <w:rPr>
          <w:b/>
        </w:rPr>
        <w:t xml:space="preserve"> практики</w:t>
      </w:r>
      <w:r>
        <w:rPr>
          <w:b/>
        </w:rPr>
        <w:t xml:space="preserve"> (преддипломной) 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соответствует</w:t>
      </w:r>
      <w:r>
        <w:rPr>
          <w:sz w:val="20"/>
          <w:szCs w:val="20"/>
        </w:rPr>
        <w:t xml:space="preserve"> профилю подготовки и тематике ВКР</w:t>
      </w:r>
      <w:r w:rsidRPr="00C10906">
        <w:rPr>
          <w:sz w:val="20"/>
          <w:szCs w:val="20"/>
        </w:rPr>
        <w:t>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в основном соответствует</w:t>
      </w:r>
      <w:r>
        <w:rPr>
          <w:sz w:val="20"/>
          <w:szCs w:val="20"/>
        </w:rPr>
        <w:t xml:space="preserve"> профилю подготовки и тематике ВКР</w:t>
      </w:r>
      <w:r w:rsidRPr="00C10906">
        <w:rPr>
          <w:sz w:val="20"/>
          <w:szCs w:val="20"/>
        </w:rPr>
        <w:t>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частично соответствует</w:t>
      </w:r>
      <w:r>
        <w:rPr>
          <w:sz w:val="20"/>
          <w:szCs w:val="20"/>
        </w:rPr>
        <w:t xml:space="preserve"> профилю подготовки и тематике ВКР</w:t>
      </w:r>
      <w:r w:rsidRPr="00C10906">
        <w:rPr>
          <w:sz w:val="20"/>
          <w:szCs w:val="20"/>
        </w:rPr>
        <w:t>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не соответствует</w:t>
      </w:r>
      <w:r>
        <w:rPr>
          <w:sz w:val="20"/>
          <w:szCs w:val="20"/>
        </w:rPr>
        <w:t xml:space="preserve"> профилю подготовки и тематике ВКР</w:t>
      </w:r>
      <w:r w:rsidRPr="00C10906">
        <w:rPr>
          <w:sz w:val="20"/>
          <w:szCs w:val="20"/>
        </w:rPr>
        <w:t>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</w:p>
    <w:p w:rsidR="00672E3A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0F7251">
        <w:rPr>
          <w:b/>
        </w:rPr>
        <w:t xml:space="preserve">Ответы на вопросы по </w:t>
      </w:r>
      <w:r>
        <w:rPr>
          <w:b/>
        </w:rPr>
        <w:t>производственной</w:t>
      </w:r>
      <w:r w:rsidRPr="000F7251">
        <w:rPr>
          <w:b/>
        </w:rPr>
        <w:t xml:space="preserve"> практике </w:t>
      </w:r>
      <w:r>
        <w:rPr>
          <w:b/>
        </w:rPr>
        <w:t xml:space="preserve">(преддипломной) 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  <w:r>
        <w:rPr>
          <w:b/>
        </w:rPr>
        <w:t>Обучающийся: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дает аргументированные ответы на вопросы;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дает ответы на вопросы по существу;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дает ответы на вопросы не по существу;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не может ответить на вопросы;</w:t>
      </w: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</w:pPr>
    </w:p>
    <w:p w:rsidR="00672E3A" w:rsidRPr="000F7251" w:rsidRDefault="00672E3A" w:rsidP="00672E3A">
      <w:pPr>
        <w:pStyle w:val="a6"/>
        <w:tabs>
          <w:tab w:val="left" w:pos="-7797"/>
          <w:tab w:val="left" w:pos="1134"/>
        </w:tabs>
        <w:ind w:left="0" w:firstLine="709"/>
        <w:jc w:val="both"/>
        <w:rPr>
          <w:b/>
        </w:rPr>
      </w:pPr>
      <w:r w:rsidRPr="000F7251">
        <w:rPr>
          <w:b/>
        </w:rPr>
        <w:t xml:space="preserve">Оформление </w:t>
      </w:r>
      <w:r>
        <w:rPr>
          <w:b/>
        </w:rPr>
        <w:t xml:space="preserve">обучающимся </w:t>
      </w:r>
      <w:r w:rsidRPr="000F7251">
        <w:rPr>
          <w:b/>
        </w:rPr>
        <w:t xml:space="preserve">отчета по </w:t>
      </w:r>
      <w:r>
        <w:rPr>
          <w:b/>
        </w:rPr>
        <w:t>производственной практике</w:t>
      </w:r>
      <w:r w:rsidRPr="000F7251">
        <w:rPr>
          <w:b/>
        </w:rPr>
        <w:t xml:space="preserve"> </w:t>
      </w:r>
      <w:r>
        <w:rPr>
          <w:b/>
        </w:rPr>
        <w:t xml:space="preserve">(преддипломной) (нужное отметить </w:t>
      </w:r>
      <w:r>
        <w:rPr>
          <w:b/>
        </w:rPr>
        <w:sym w:font="Symbol" w:char="F0D6"/>
      </w:r>
      <w:r>
        <w:rPr>
          <w:b/>
        </w:rPr>
        <w:t>):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отчет о прохождении производственной практики оформлен правильно;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отчет о прохождении производственной практики оформлен с незначительными недостатками;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 xml:space="preserve">отчет о прохождении производственной практики оформлен с недостатками; </w:t>
      </w:r>
    </w:p>
    <w:p w:rsidR="00672E3A" w:rsidRPr="00C10906" w:rsidRDefault="00672E3A" w:rsidP="00672E3A">
      <w:pPr>
        <w:pStyle w:val="a6"/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0"/>
          <w:szCs w:val="20"/>
        </w:rPr>
      </w:pPr>
      <w:r w:rsidRPr="00C10906">
        <w:rPr>
          <w:sz w:val="20"/>
          <w:szCs w:val="20"/>
        </w:rPr>
        <w:t>отчет о прохождении производственной практики оформлен неверно;</w:t>
      </w:r>
    </w:p>
    <w:p w:rsidR="00672E3A" w:rsidRDefault="00672E3A" w:rsidP="00672E3A">
      <w:pPr>
        <w:pStyle w:val="a6"/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ind w:left="709"/>
        <w:contextualSpacing/>
        <w:jc w:val="both"/>
      </w:pP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</w:rPr>
      </w:pPr>
      <w:r w:rsidRPr="008718C3">
        <w:rPr>
          <w:sz w:val="24"/>
          <w:szCs w:val="24"/>
        </w:rPr>
        <w:t>Во время прохождения практики студент</w:t>
      </w:r>
      <w:r>
        <w:rPr>
          <w:sz w:val="24"/>
          <w:szCs w:val="24"/>
        </w:rPr>
        <w:t xml:space="preserve"> </w:t>
      </w:r>
      <w:r w:rsidRPr="008718C3">
        <w:rPr>
          <w:sz w:val="24"/>
          <w:szCs w:val="24"/>
        </w:rPr>
        <w:t>выполнил</w:t>
      </w:r>
      <w:r>
        <w:rPr>
          <w:sz w:val="24"/>
          <w:szCs w:val="24"/>
        </w:rPr>
        <w:t xml:space="preserve"> </w:t>
      </w:r>
      <w:r w:rsidRPr="008718C3">
        <w:rPr>
          <w:sz w:val="24"/>
          <w:szCs w:val="24"/>
        </w:rPr>
        <w:t xml:space="preserve">указанные в индивидуальном задании виды работ в соответствии с графиком в полном частичном объеме без замечаний </w:t>
      </w:r>
      <w:r w:rsidRPr="008718C3">
        <w:rPr>
          <w:sz w:val="24"/>
          <w:szCs w:val="24"/>
        </w:rPr>
        <w:lastRenderedPageBreak/>
        <w:t>с замечаниями со стороны руководителя.</w:t>
      </w: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Стремление к знаниям (интерес): </w:t>
      </w:r>
      <w:r w:rsidRPr="008718C3">
        <w:rPr>
          <w:sz w:val="24"/>
          <w:szCs w:val="24"/>
          <w:shd w:val="clear" w:color="auto" w:fill="FFFFFF"/>
        </w:rPr>
        <w:t>в процессе работы практикант</w:t>
      </w:r>
      <w:r w:rsidRPr="008718C3">
        <w:rPr>
          <w:color w:val="FF0000"/>
          <w:sz w:val="24"/>
          <w:szCs w:val="24"/>
          <w:shd w:val="clear" w:color="auto" w:fill="FFFFFF"/>
        </w:rPr>
        <w:t xml:space="preserve"> </w:t>
      </w:r>
      <w:r w:rsidRPr="008718C3">
        <w:rPr>
          <w:sz w:val="24"/>
          <w:szCs w:val="24"/>
          <w:shd w:val="clear" w:color="auto" w:fill="FFFFFF"/>
        </w:rPr>
        <w:t>стремился показать себя как обученный и квалифицированный специалист.</w:t>
      </w: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>Инициативность, активность: отличается способностью анализировать факты, собирать необходимую информацию и на основании этого принимать взвешенные решения.</w:t>
      </w: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</w:rPr>
      </w:pPr>
      <w:r w:rsidRPr="008718C3">
        <w:rPr>
          <w:sz w:val="24"/>
          <w:szCs w:val="24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</w:rPr>
      </w:pPr>
      <w:r w:rsidRPr="008718C3">
        <w:rPr>
          <w:sz w:val="24"/>
          <w:szCs w:val="24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0551B5" w:rsidRPr="008718C3" w:rsidRDefault="000551B5" w:rsidP="000551B5">
      <w:pPr>
        <w:spacing w:line="360" w:lineRule="auto"/>
        <w:ind w:firstLine="709"/>
        <w:rPr>
          <w:sz w:val="24"/>
          <w:szCs w:val="24"/>
          <w:shd w:val="clear" w:color="auto" w:fill="FFFFFF"/>
        </w:rPr>
      </w:pPr>
      <w:r w:rsidRPr="008718C3">
        <w:rPr>
          <w:sz w:val="24"/>
          <w:szCs w:val="24"/>
        </w:rPr>
        <w:t xml:space="preserve">Ответственность, самостоятельность, дисциплинированность: </w:t>
      </w:r>
      <w:r w:rsidRPr="008718C3">
        <w:rPr>
          <w:color w:val="000000"/>
          <w:sz w:val="24"/>
          <w:szCs w:val="24"/>
          <w:shd w:val="clear" w:color="auto" w:fill="FFFFFF"/>
        </w:rPr>
        <w:t>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8718C3">
        <w:rPr>
          <w:sz w:val="24"/>
          <w:szCs w:val="24"/>
          <w:shd w:val="clear" w:color="auto" w:fill="FFFFFF"/>
        </w:rPr>
        <w:t xml:space="preserve">. </w:t>
      </w:r>
    </w:p>
    <w:p w:rsidR="000551B5" w:rsidRDefault="000551B5" w:rsidP="000551B5">
      <w:pPr>
        <w:spacing w:line="360" w:lineRule="auto"/>
        <w:ind w:firstLine="709"/>
        <w:rPr>
          <w:sz w:val="24"/>
          <w:szCs w:val="24"/>
        </w:rPr>
      </w:pPr>
      <w:r w:rsidRPr="008718C3">
        <w:rPr>
          <w:sz w:val="24"/>
          <w:szCs w:val="24"/>
        </w:rPr>
        <w:t>Дисциплинирована. При решении сложных вопросов проявлял самостоятельность и оперативность. Старателен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672E3A" w:rsidRPr="00C37119" w:rsidRDefault="00672E3A" w:rsidP="000551B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Замечания</w:t>
      </w:r>
      <w:r w:rsidRPr="000F7251">
        <w:rPr>
          <w:sz w:val="24"/>
          <w:szCs w:val="24"/>
        </w:rPr>
        <w:t xml:space="preserve"> руководителя практики от Университета:</w:t>
      </w:r>
      <w:r w:rsidR="000551B5">
        <w:rPr>
          <w:sz w:val="24"/>
          <w:szCs w:val="24"/>
        </w:rPr>
        <w:t xml:space="preserve"> не имел.</w:t>
      </w:r>
    </w:p>
    <w:p w:rsidR="00672E3A" w:rsidRPr="00D030A5" w:rsidRDefault="00672E3A" w:rsidP="00672E3A">
      <w:pPr>
        <w:spacing w:line="360" w:lineRule="auto"/>
        <w:ind w:firstLine="709"/>
        <w:rPr>
          <w:sz w:val="24"/>
          <w:szCs w:val="24"/>
        </w:rPr>
      </w:pPr>
      <w:r w:rsidRPr="00D030A5">
        <w:rPr>
          <w:sz w:val="24"/>
          <w:szCs w:val="24"/>
        </w:rPr>
        <w:t xml:space="preserve">Защита отчета о прохождении производственной практики (преддипломной) может быть оценена на </w:t>
      </w:r>
      <w:r w:rsidR="000551B5">
        <w:rPr>
          <w:sz w:val="24"/>
          <w:szCs w:val="24"/>
        </w:rPr>
        <w:t>«отлично</w:t>
      </w:r>
      <w:r w:rsidRPr="00D030A5">
        <w:rPr>
          <w:sz w:val="24"/>
          <w:szCs w:val="24"/>
        </w:rPr>
        <w:t>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672E3A" w:rsidRPr="00260E1F" w:rsidTr="00303854">
        <w:tc>
          <w:tcPr>
            <w:tcW w:w="3597" w:type="dxa"/>
          </w:tcPr>
          <w:p w:rsidR="00672E3A" w:rsidRPr="00D030A5" w:rsidRDefault="00672E3A" w:rsidP="00303854">
            <w:pPr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D030A5">
              <w:rPr>
                <w:rFonts w:ascii="Verdana" w:hAnsi="Verdana"/>
                <w:sz w:val="20"/>
              </w:rPr>
              <w:t>Дата: _________</w:t>
            </w:r>
          </w:p>
        </w:tc>
        <w:tc>
          <w:tcPr>
            <w:tcW w:w="5867" w:type="dxa"/>
          </w:tcPr>
          <w:p w:rsidR="00672E3A" w:rsidRPr="00D030A5" w:rsidRDefault="00672E3A" w:rsidP="00303854">
            <w:pPr>
              <w:jc w:val="right"/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jc w:val="right"/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jc w:val="right"/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jc w:val="right"/>
              <w:rPr>
                <w:rFonts w:ascii="Verdana" w:hAnsi="Verdana"/>
                <w:sz w:val="20"/>
              </w:rPr>
            </w:pPr>
          </w:p>
          <w:p w:rsidR="00672E3A" w:rsidRPr="00D030A5" w:rsidRDefault="00672E3A" w:rsidP="00303854">
            <w:pPr>
              <w:jc w:val="right"/>
              <w:rPr>
                <w:rFonts w:ascii="Verdana" w:hAnsi="Verdana"/>
                <w:sz w:val="20"/>
              </w:rPr>
            </w:pPr>
            <w:r w:rsidRPr="00D030A5">
              <w:rPr>
                <w:rFonts w:ascii="Verdana" w:hAnsi="Verdana"/>
                <w:sz w:val="20"/>
              </w:rPr>
              <w:t>____________________________________</w:t>
            </w:r>
          </w:p>
          <w:p w:rsidR="00672E3A" w:rsidRPr="00260E1F" w:rsidRDefault="00672E3A" w:rsidP="00303854">
            <w:pPr>
              <w:jc w:val="center"/>
              <w:rPr>
                <w:rFonts w:ascii="Verdana" w:hAnsi="Verdana"/>
                <w:sz w:val="20"/>
              </w:rPr>
            </w:pPr>
            <w:r w:rsidRPr="00D030A5">
              <w:rPr>
                <w:rFonts w:ascii="Verdana" w:hAnsi="Verdana"/>
                <w:sz w:val="20"/>
              </w:rPr>
              <w:t xml:space="preserve">          (Подпись)</w:t>
            </w:r>
          </w:p>
        </w:tc>
      </w:tr>
    </w:tbl>
    <w:p w:rsidR="00672E3A" w:rsidRPr="00373361" w:rsidRDefault="00672E3A" w:rsidP="00672E3A">
      <w:pPr>
        <w:spacing w:line="360" w:lineRule="auto"/>
        <w:ind w:firstLine="0"/>
        <w:rPr>
          <w:rFonts w:ascii="Verdana" w:hAnsi="Verdana"/>
          <w:sz w:val="20"/>
        </w:rPr>
      </w:pPr>
    </w:p>
    <w:p w:rsidR="00672E3A" w:rsidRDefault="00672E3A" w:rsidP="00672E3A">
      <w:pPr>
        <w:spacing w:line="240" w:lineRule="auto"/>
        <w:ind w:firstLine="539"/>
        <w:jc w:val="right"/>
        <w:rPr>
          <w:b/>
          <w:sz w:val="32"/>
          <w:szCs w:val="32"/>
        </w:rPr>
      </w:pPr>
    </w:p>
    <w:p w:rsidR="005B5DD9" w:rsidRDefault="005B5DD9" w:rsidP="00672E3A">
      <w:pPr>
        <w:pStyle w:val="a6"/>
        <w:spacing w:line="360" w:lineRule="auto"/>
        <w:ind w:left="360"/>
        <w:contextualSpacing/>
        <w:rPr>
          <w:b/>
          <w:sz w:val="32"/>
          <w:szCs w:val="32"/>
        </w:rPr>
      </w:pPr>
    </w:p>
    <w:sectPr w:rsidR="005B5DD9" w:rsidSect="00C13D33">
      <w:footerReference w:type="even" r:id="rId9"/>
      <w:footerReference w:type="default" r:id="rId10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7D" w:rsidRDefault="001F6E7D" w:rsidP="00712873">
      <w:pPr>
        <w:spacing w:line="240" w:lineRule="auto"/>
      </w:pPr>
      <w:r>
        <w:separator/>
      </w:r>
    </w:p>
  </w:endnote>
  <w:endnote w:type="continuationSeparator" w:id="0">
    <w:p w:rsidR="001F6E7D" w:rsidRDefault="001F6E7D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7D" w:rsidRDefault="001F6E7D" w:rsidP="00712873">
      <w:pPr>
        <w:spacing w:line="240" w:lineRule="auto"/>
      </w:pPr>
      <w:r>
        <w:separator/>
      </w:r>
    </w:p>
  </w:footnote>
  <w:footnote w:type="continuationSeparator" w:id="0">
    <w:p w:rsidR="001F6E7D" w:rsidRDefault="001F6E7D" w:rsidP="00712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122179"/>
    <w:rsid w:val="00122DF9"/>
    <w:rsid w:val="00126C50"/>
    <w:rsid w:val="00141D1F"/>
    <w:rsid w:val="00147F9C"/>
    <w:rsid w:val="0017476A"/>
    <w:rsid w:val="00177655"/>
    <w:rsid w:val="001F6B55"/>
    <w:rsid w:val="001F6E7D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2EC2"/>
    <w:rsid w:val="008516EA"/>
    <w:rsid w:val="00885338"/>
    <w:rsid w:val="00891307"/>
    <w:rsid w:val="00893914"/>
    <w:rsid w:val="008940B3"/>
    <w:rsid w:val="008B6B1F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A5AFB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6B1D-FEC8-4014-86B6-371C0442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1</cp:lastModifiedBy>
  <cp:revision>17</cp:revision>
  <cp:lastPrinted>2018-03-29T15:40:00Z</cp:lastPrinted>
  <dcterms:created xsi:type="dcterms:W3CDTF">2019-12-02T18:32:00Z</dcterms:created>
  <dcterms:modified xsi:type="dcterms:W3CDTF">2020-01-24T14:35:00Z</dcterms:modified>
</cp:coreProperties>
</file>